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A77CC" w14:textId="7F91756E" w:rsidR="005A2DCD" w:rsidRDefault="005A2DCD" w:rsidP="005A2DCD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</w:rPr>
        <w:t>*</w:t>
      </w:r>
      <w:r w:rsidRPr="006E6EF9">
        <w:rPr>
          <w:rFonts w:asciiTheme="majorBidi" w:hAnsiTheme="majorBidi" w:cstheme="majorBidi"/>
          <w:color w:val="000000" w:themeColor="text1"/>
        </w:rPr>
        <w:t xml:space="preserve">Contoh Persetujuan </w:t>
      </w:r>
      <w:r w:rsidRPr="006E6EF9">
        <w:rPr>
          <w:rFonts w:asciiTheme="majorBidi" w:hAnsiTheme="majorBidi" w:cstheme="majorBidi"/>
          <w:color w:val="000000" w:themeColor="text1"/>
          <w:lang w:val="id-ID"/>
        </w:rPr>
        <w:t>Proposal Skripsi</w:t>
      </w:r>
      <w:r w:rsidRPr="005A2D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9A0D0B6" w14:textId="77777777" w:rsidR="005A2DCD" w:rsidRDefault="005A2DCD" w:rsidP="005A2D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D52153" w14:textId="64DE7E27" w:rsidR="005A2DCD" w:rsidRDefault="005A2DCD" w:rsidP="005A2D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LEMBAR </w:t>
      </w:r>
      <w:r w:rsidRPr="005A2DCD">
        <w:rPr>
          <w:rFonts w:ascii="Times New Roman" w:hAnsi="Times New Roman" w:cs="Times New Roman"/>
          <w:b/>
          <w:bCs/>
          <w:sz w:val="28"/>
          <w:szCs w:val="28"/>
        </w:rPr>
        <w:t xml:space="preserve">PERSETUJUAN </w:t>
      </w:r>
    </w:p>
    <w:p w14:paraId="14C44B45" w14:textId="77777777" w:rsidR="005A2DCD" w:rsidRPr="005A2DCD" w:rsidRDefault="005A2DCD" w:rsidP="005A2D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787B93" w14:textId="512B40CE" w:rsidR="005A2DCD" w:rsidRPr="00BC5CA2" w:rsidRDefault="005A2DCD" w:rsidP="00BC5C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2">
        <w:rPr>
          <w:rFonts w:ascii="Times New Roman" w:hAnsi="Times New Roman" w:cs="Times New Roman"/>
          <w:sz w:val="24"/>
          <w:szCs w:val="24"/>
        </w:rPr>
        <w:t xml:space="preserve">Proposal </w:t>
      </w:r>
      <w:r w:rsidRPr="00BC5CA2">
        <w:rPr>
          <w:rFonts w:ascii="Times New Roman" w:hAnsi="Times New Roman" w:cs="Times New Roman"/>
          <w:sz w:val="24"/>
          <w:szCs w:val="24"/>
        </w:rPr>
        <w:t xml:space="preserve">Skripsi </w:t>
      </w:r>
      <w:r w:rsidRPr="00BC5CA2">
        <w:rPr>
          <w:rFonts w:ascii="Times New Roman" w:hAnsi="Times New Roman" w:cs="Times New Roman"/>
          <w:sz w:val="24"/>
          <w:szCs w:val="24"/>
        </w:rPr>
        <w:t xml:space="preserve">dengan judul </w:t>
      </w:r>
      <w:r w:rsidR="00BC5CA2" w:rsidRPr="00BC5C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“Pembiayaan Murabahah Disertai Jaminan Perspektif Fatwa DSN-MUI No. 92/DSN-MUI/IV/2014 (Studi Kasus di BMT Istiqomah Unit Plosokandang Kedungwaru Tulungagung)” yang ditulis oleh Amik Amalia Nur Imansari </w:t>
      </w:r>
      <w:r w:rsidR="00BD6A4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NIM </w:t>
      </w:r>
      <w:r w:rsidR="00BD6A42" w:rsidRPr="00BD6A42">
        <w:rPr>
          <w:rFonts w:asciiTheme="majorBidi" w:hAnsiTheme="majorBidi" w:cstheme="majorBidi"/>
          <w:color w:val="000000" w:themeColor="text1"/>
          <w:sz w:val="24"/>
          <w:szCs w:val="24"/>
        </w:rPr>
        <w:t>126103203232</w:t>
      </w:r>
      <w:r w:rsidR="00BD6A42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BC5CA2" w:rsidRPr="00BC5CA2">
        <w:rPr>
          <w:rFonts w:asciiTheme="majorBidi" w:hAnsiTheme="majorBidi" w:cstheme="majorBidi"/>
          <w:color w:val="000000" w:themeColor="text1"/>
          <w:sz w:val="24"/>
          <w:szCs w:val="24"/>
        </w:rPr>
        <w:t>ini telah diperiksa dan disetujui untuk diujikan</w:t>
      </w:r>
      <w:r w:rsidR="00BC5C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Seminar Proposal Skripsi.</w:t>
      </w:r>
    </w:p>
    <w:p w14:paraId="43D5F0AF" w14:textId="77777777" w:rsidR="005A2DCD" w:rsidRPr="005A2DCD" w:rsidRDefault="005A2DCD" w:rsidP="005A2D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0B2DDA" w14:textId="77777777" w:rsidR="005A2DCD" w:rsidRPr="005A2DCD" w:rsidRDefault="005A2DCD" w:rsidP="00BC5CA2">
      <w:pPr>
        <w:rPr>
          <w:rFonts w:ascii="Times New Roman" w:hAnsi="Times New Roman" w:cs="Times New Roman"/>
          <w:sz w:val="24"/>
          <w:szCs w:val="24"/>
        </w:rPr>
      </w:pPr>
    </w:p>
    <w:p w14:paraId="5BB04FFC" w14:textId="2D7AF28C" w:rsidR="005A2DCD" w:rsidRPr="005A2DCD" w:rsidRDefault="005A2DCD" w:rsidP="00BC5C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DCD">
        <w:rPr>
          <w:rFonts w:ascii="Times New Roman" w:hAnsi="Times New Roman" w:cs="Times New Roman"/>
          <w:sz w:val="24"/>
          <w:szCs w:val="24"/>
        </w:rPr>
        <w:t xml:space="preserve">Tulungagung, </w:t>
      </w:r>
      <w:r w:rsidR="00BC5CA2">
        <w:rPr>
          <w:rFonts w:ascii="Times New Roman" w:hAnsi="Times New Roman" w:cs="Times New Roman"/>
          <w:sz w:val="24"/>
          <w:szCs w:val="24"/>
        </w:rPr>
        <w:t>23</w:t>
      </w:r>
      <w:r w:rsidRPr="005A2DCD">
        <w:rPr>
          <w:rFonts w:ascii="Times New Roman" w:hAnsi="Times New Roman" w:cs="Times New Roman"/>
          <w:sz w:val="24"/>
          <w:szCs w:val="24"/>
        </w:rPr>
        <w:t xml:space="preserve"> September 2024 </w:t>
      </w:r>
    </w:p>
    <w:p w14:paraId="1D1FA301" w14:textId="4004EB93" w:rsidR="005A2DCD" w:rsidRPr="005A2DCD" w:rsidRDefault="00BC5CA2" w:rsidP="00BC5C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Koorprodi</w:t>
      </w:r>
      <w:r w:rsidR="005A2DCD" w:rsidRPr="005A2DC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C5A810" w14:textId="77777777" w:rsidR="005A2DCD" w:rsidRPr="005A2DCD" w:rsidRDefault="005A2DCD" w:rsidP="005A2D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127394" w14:textId="13E3085F" w:rsidR="005A2DCD" w:rsidRDefault="005A2DCD" w:rsidP="005A2D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C4F331" w14:textId="77777777" w:rsidR="00BC5CA2" w:rsidRPr="005A2DCD" w:rsidRDefault="00BC5CA2" w:rsidP="005A2D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A11E19" w14:textId="2CC2EB27" w:rsidR="005A2DCD" w:rsidRPr="005A2DCD" w:rsidRDefault="005A2DCD" w:rsidP="00BC5C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DCD">
        <w:rPr>
          <w:rFonts w:ascii="Times New Roman" w:hAnsi="Times New Roman" w:cs="Times New Roman"/>
          <w:sz w:val="24"/>
          <w:szCs w:val="24"/>
        </w:rPr>
        <w:t>D</w:t>
      </w:r>
      <w:r w:rsidR="00BC5CA2">
        <w:rPr>
          <w:rFonts w:ascii="Times New Roman" w:hAnsi="Times New Roman" w:cs="Times New Roman"/>
          <w:sz w:val="24"/>
          <w:szCs w:val="24"/>
        </w:rPr>
        <w:t>r</w:t>
      </w:r>
      <w:r w:rsidRPr="005A2DCD">
        <w:rPr>
          <w:rFonts w:ascii="Times New Roman" w:hAnsi="Times New Roman" w:cs="Times New Roman"/>
          <w:sz w:val="24"/>
          <w:szCs w:val="24"/>
        </w:rPr>
        <w:t>. Husnul Haq. L</w:t>
      </w:r>
      <w:r w:rsidR="00BC5CA2">
        <w:rPr>
          <w:rFonts w:ascii="Times New Roman" w:hAnsi="Times New Roman" w:cs="Times New Roman"/>
          <w:sz w:val="24"/>
          <w:szCs w:val="24"/>
        </w:rPr>
        <w:t>c</w:t>
      </w:r>
      <w:r w:rsidRPr="005A2DCD">
        <w:rPr>
          <w:rFonts w:ascii="Times New Roman" w:hAnsi="Times New Roman" w:cs="Times New Roman"/>
          <w:sz w:val="24"/>
          <w:szCs w:val="24"/>
        </w:rPr>
        <w:t>., MA</w:t>
      </w:r>
      <w:r w:rsidR="00BC5CA2">
        <w:rPr>
          <w:rFonts w:ascii="Times New Roman" w:hAnsi="Times New Roman" w:cs="Times New Roman"/>
          <w:sz w:val="24"/>
          <w:szCs w:val="24"/>
        </w:rPr>
        <w:t>.</w:t>
      </w:r>
    </w:p>
    <w:p w14:paraId="52A42DF8" w14:textId="37E8D0DA" w:rsidR="004E32A6" w:rsidRPr="005A2DCD" w:rsidRDefault="005A2DCD" w:rsidP="00BC5C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DCD">
        <w:rPr>
          <w:rFonts w:ascii="Times New Roman" w:hAnsi="Times New Roman" w:cs="Times New Roman"/>
          <w:sz w:val="24"/>
          <w:szCs w:val="24"/>
        </w:rPr>
        <w:t>NIP. 19830703201101017</w:t>
      </w:r>
    </w:p>
    <w:sectPr w:rsidR="004E32A6" w:rsidRPr="005A2DCD" w:rsidSect="00BC5CA2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CD"/>
    <w:rsid w:val="00102900"/>
    <w:rsid w:val="0041080D"/>
    <w:rsid w:val="004E32A6"/>
    <w:rsid w:val="005A2DCD"/>
    <w:rsid w:val="00BC5CA2"/>
    <w:rsid w:val="00BD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7738"/>
  <w15:chartTrackingRefBased/>
  <w15:docId w15:val="{5205A018-31F2-42E0-A736-7CCFCF7A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00</cp:lastModifiedBy>
  <cp:revision>3</cp:revision>
  <dcterms:created xsi:type="dcterms:W3CDTF">2024-09-13T09:09:00Z</dcterms:created>
  <dcterms:modified xsi:type="dcterms:W3CDTF">2024-09-13T09:41:00Z</dcterms:modified>
</cp:coreProperties>
</file>